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BD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A25EB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ПАМЯТКА ДЛЯ МОЛОДЫХ ВОСПИТАТЕЛЕЙ </w:t>
      </w:r>
    </w:p>
    <w:p w:rsidR="00A25EBD" w:rsidRPr="00A25EBD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25EBD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noProof/>
        </w:rPr>
        <w:drawing>
          <wp:inline distT="0" distB="0" distL="0" distR="0">
            <wp:extent cx="4210050" cy="2638425"/>
            <wp:effectExtent l="19050" t="0" r="0" b="0"/>
            <wp:docPr id="1" name="Рисунок 1" descr="http://mbdou39maykop.ru/images/otrisovat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39maykop.ru/images/otrisovat_kopi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420" cy="263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EBD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Практические советы проведения занятия по ФГОС </w:t>
      </w:r>
      <w:proofErr w:type="gramStart"/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</w:t>
      </w:r>
      <w:proofErr w:type="gramEnd"/>
    </w:p>
    <w:p w:rsidR="00A25EBD" w:rsidRPr="00A25EBD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</w:rPr>
      </w:pPr>
    </w:p>
    <w:p w:rsidR="00A25EBD" w:rsidRPr="00A25EBD" w:rsidRDefault="00A25EBD" w:rsidP="00A25EB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Продумывать организацию детей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 на занятии (чередование различных видов деятельности детей: сидя, стоя, на ковре, по группам, в парах и т.д.)</w:t>
      </w:r>
    </w:p>
    <w:p w:rsidR="00A25EBD" w:rsidRPr="00A25EBD" w:rsidRDefault="00A25EBD" w:rsidP="00A25EB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Качественная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подготовка наглядных материалов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 занятия (доступность каждому ребенку, современность, качество  и размер иллюстраций, возможен показ </w:t>
      </w:r>
      <w:proofErr w:type="spellStart"/>
      <w:r w:rsidRPr="00A25EBD">
        <w:rPr>
          <w:rFonts w:ascii="Times New Roman" w:eastAsia="Times New Roman" w:hAnsi="Times New Roman" w:cs="Times New Roman"/>
          <w:color w:val="000000"/>
          <w:sz w:val="28"/>
        </w:rPr>
        <w:t>мультимедийных</w:t>
      </w:r>
      <w:proofErr w:type="spellEnd"/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презентаций)</w:t>
      </w:r>
    </w:p>
    <w:p w:rsidR="00A25EBD" w:rsidRPr="00A25EBD" w:rsidRDefault="00A25EBD" w:rsidP="00A25EB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Соблюдение структуры занятия:</w:t>
      </w:r>
    </w:p>
    <w:p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Вводная часть (создание мотивации и «не забывать» о ней на протяжении всего занятия.</w:t>
      </w:r>
      <w:proofErr w:type="gramEnd"/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Например, если пришел Незнайка, значит всё занятие он «участвует» в деятельности с детьми, в конце занятия можно подвести итоги  от лица персонажа)</w:t>
      </w:r>
      <w:proofErr w:type="gramEnd"/>
    </w:p>
    <w:p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Также в первой части НОД необходимо создать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проблемную ситуацию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 (или проблемно-поисковую ситуацию) для детей, решение которой, они будут находить в течение всего мероприятия. Такой прием позволяет дошкольникам не потерять интерес, развивает мыслительную деятельность, учит ребят взаимодействовать в коллективе или в паре.</w:t>
      </w:r>
    </w:p>
    <w:p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В ходе основной части педагогу можно использовать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различные приемы руководства: 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наглядные, практические и словесные, позволяющие решать программные задачи занятия и поставленные проблемно-поисковые ситуации.</w:t>
      </w:r>
    </w:p>
    <w:p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После каждого вида детской деятельности педагогу необходимо </w:t>
      </w:r>
      <w:proofErr w:type="spellStart"/>
      <w:r w:rsidRPr="00A25EBD">
        <w:rPr>
          <w:rFonts w:ascii="Times New Roman" w:eastAsia="Times New Roman" w:hAnsi="Times New Roman" w:cs="Times New Roman"/>
          <w:color w:val="000000"/>
          <w:sz w:val="28"/>
        </w:rPr>
        <w:t>провести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анализ</w:t>
      </w:r>
      <w:proofErr w:type="spellEnd"/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деятельности детей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 (либо от своего лица, либо от лица персонажа или с помощью других детей) – это требование</w:t>
      </w:r>
    </w:p>
    <w:p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В случае, когда у детей что-то не получается педагог может использовать такой прием, как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педагогическая поддержка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. Например, воспитатель говорит: </w:t>
      </w: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«Мне очень понравилось, как Сережа, Марина и Лена сделали светофор, а вот у Максима и Олега  отклеились детали, но я думаю, что в следующий раз они обязательно постараются и сделают все качественно»)</w:t>
      </w:r>
      <w:proofErr w:type="gramEnd"/>
    </w:p>
    <w:p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lastRenderedPageBreak/>
        <w:t>На протяжени</w:t>
      </w: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End"/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всего занятия (особенно на группах старшего дошкольного возраста) педагог должен следить и побуждать детей к речевой деятельности с помощью вопросов. Поэтому, вопросы к детям необходимо продумывать заранее, они должны носить поисковый или проблемный характер; стремиться к тому, чтобы дети отвечали «полным ответом». Еще нужно контролировать собственную речь и выстраивать речевые фразы от третьего лица. Например, отходить от выражения: «Я хочу вас пригласить в путешествие…» - это не правильно, т.к. педагог как бы «навязывает» предстоящую деятельность. Правильнее будет обратиться к детям таким образом: «Давайте отправимся в путешествие…»  </w:t>
      </w:r>
    </w:p>
    <w:p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Также в соответствие с новыми образовательными стандартами педагог может использовать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педагогические технологии: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 проблемное обучение, исследовательская деятельность, проектная деятельность, </w:t>
      </w:r>
      <w:proofErr w:type="spellStart"/>
      <w:r w:rsidRPr="00A25EBD">
        <w:rPr>
          <w:rFonts w:ascii="Times New Roman" w:eastAsia="Times New Roman" w:hAnsi="Times New Roman" w:cs="Times New Roman"/>
          <w:color w:val="000000"/>
          <w:sz w:val="28"/>
        </w:rPr>
        <w:t>здоровьесберегающие</w:t>
      </w:r>
      <w:proofErr w:type="spellEnd"/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технологии  и другое. (В зависимости их вида детской деятельности и от поставленных задач на занятии) Например, на занятии по познавательному развитию на второй  младшей группе «В гости к Петушку» воспитатель может провести артикуляционную гимнастику на развитие дыхания и т.д.</w:t>
      </w:r>
    </w:p>
    <w:p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Заключительную часть занятия следует организовывать таким образом, чтобы прослеживалось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решение проблемной и поисковой ситуации 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(чтобы дети увидели решение поставленной задачи: либо словесное заключение, либо результат продуктивной или исследовательской деятельности и т.д.).</w:t>
      </w:r>
    </w:p>
    <w:p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Также необходимо подвести итог всего занятия: дать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оценку детской деятельности 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(можно использовать педагогическую поддержку,  анализ детей друг друга, самих себя, похвалить детей от лица персонажа и т.д.). Главное -  это не забывать о мотивации (которая поставлена в начале занятия см</w:t>
      </w: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.п</w:t>
      </w:r>
      <w:proofErr w:type="gramEnd"/>
      <w:r w:rsidRPr="00A25EBD">
        <w:rPr>
          <w:rFonts w:ascii="Times New Roman" w:eastAsia="Times New Roman" w:hAnsi="Times New Roman" w:cs="Times New Roman"/>
          <w:color w:val="000000"/>
          <w:sz w:val="28"/>
        </w:rPr>
        <w:t>ункт выше)</w:t>
      </w:r>
    </w:p>
    <w:p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4.Отличительной особенностью занятия по ФГОС </w:t>
      </w: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является</w:t>
      </w:r>
      <w:proofErr w:type="gramEnd"/>
      <w:r w:rsidRPr="00A25EB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активная речевая деятельность детей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 (вопросы к детям должны носить проблемно-поисковый характер), а также тщательно продумываться.</w:t>
      </w:r>
    </w:p>
    <w:p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Например, детям нужно помочь Курочке найти цыплят. Педагог может спросить: «Вы хотите помочь Курочке найти цыплят? А как это можно сделать?» То есть, вопрос носит проблемный характер и заставляет детей продумать варианты ответа: позвать цыплят, отправиться вслед за ними и т.д.  </w:t>
      </w:r>
    </w:p>
    <w:p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5.Педагог просто обязан предоставлять детям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«свободу выбора» предстоящей деятельности и, в тоже время,  своим мастерством увлечь детей за собой. 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Например, воспитатель первой  младшей группы на познавательном занятии рассказала детям сказку «Колобок», а потом предлагает  мотивацию предстоящей деятельности (коллективная аппликация персонажа Колобок)</w:t>
      </w:r>
    </w:p>
    <w:p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 «Ребята, Колобок убежал от бабушки и дедушки, они горько плачут. Как же мы можем  помочь бабушке с дедушкой? Далее предлагает варианты 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lastRenderedPageBreak/>
        <w:t>ответов: может быть нам нарисовать Колобка и подарить его бабушке и дедушке? Таким образом, она увлекла ребят, организовала мотивацию для рисования, заинтересовав их, также решила воспитательную задачу: вызвать у детей желание помочь бабушке и дедушке в поисках Колобка.  </w:t>
      </w:r>
    </w:p>
    <w:p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следует заключить, в настоящее время требования к проведению занятий изменились, т.к. существуют педагогические технологии, которые необходимо использовать при реализации ФГОС </w:t>
      </w: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</w:p>
    <w:p w:rsidR="005E5526" w:rsidRDefault="005E5526"/>
    <w:sectPr w:rsidR="005E5526" w:rsidSect="00A25EBD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E30EF"/>
    <w:multiLevelType w:val="multilevel"/>
    <w:tmpl w:val="DCC8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E726A"/>
    <w:multiLevelType w:val="multilevel"/>
    <w:tmpl w:val="56A8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EBD"/>
    <w:rsid w:val="005E5526"/>
    <w:rsid w:val="00A2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2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5EBD"/>
  </w:style>
  <w:style w:type="character" w:customStyle="1" w:styleId="c0">
    <w:name w:val="c0"/>
    <w:basedOn w:val="a0"/>
    <w:rsid w:val="00A25EBD"/>
  </w:style>
  <w:style w:type="paragraph" w:customStyle="1" w:styleId="c2">
    <w:name w:val="c2"/>
    <w:basedOn w:val="a"/>
    <w:rsid w:val="00A2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2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2017-10-15T16:02:00Z</dcterms:created>
  <dcterms:modified xsi:type="dcterms:W3CDTF">2017-10-15T16:06:00Z</dcterms:modified>
</cp:coreProperties>
</file>